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0CF263" w14:textId="77777777" w:rsidR="007D4D2E" w:rsidRDefault="007D4D2E" w:rsidP="00DB1C16">
      <w:pPr>
        <w:rPr>
          <w:rFonts w:ascii="Neue Haas Unica Pro" w:eastAsia="Times New Roman" w:hAnsi="Neue Haas Unica Pro" w:cs="Times New Roman"/>
          <w:b/>
          <w:color w:val="000000"/>
          <w:sz w:val="40"/>
          <w:szCs w:val="40"/>
          <w:lang w:val="fr-CH" w:eastAsia="fr-FR"/>
        </w:rPr>
      </w:pPr>
    </w:p>
    <w:p w14:paraId="75BBB659" w14:textId="77777777" w:rsidR="00DB1C16" w:rsidRPr="00005030" w:rsidRDefault="009B5231" w:rsidP="00DB1C16">
      <w:pPr>
        <w:rPr>
          <w:rFonts w:ascii="Neue Haas Unica Pro" w:eastAsia="Times New Roman" w:hAnsi="Neue Haas Unica Pro" w:cs="Times New Roman"/>
          <w:b/>
          <w:color w:val="000000"/>
          <w:sz w:val="40"/>
          <w:szCs w:val="40"/>
          <w:lang w:val="fr-CH" w:eastAsia="fr-FR"/>
        </w:rPr>
      </w:pPr>
      <w:r>
        <w:rPr>
          <w:rFonts w:ascii="Segoe UI Symbol" w:eastAsia="Times New Roman" w:hAnsi="Segoe UI Symbol" w:cs="Times New Roman"/>
          <w:b/>
          <w:color w:val="000000"/>
          <w:sz w:val="40"/>
          <w:szCs w:val="40"/>
          <w:lang w:val="fr-CH" w:eastAsia="fr-FR"/>
        </w:rPr>
        <w:t>✽</w:t>
      </w:r>
      <w:r w:rsidR="00AF6202">
        <w:rPr>
          <w:rFonts w:ascii="Neue Haas Unica Pro" w:eastAsia="Times New Roman" w:hAnsi="Neue Haas Unica Pro" w:cs="Times New Roman"/>
          <w:b/>
          <w:color w:val="000000"/>
          <w:sz w:val="40"/>
          <w:szCs w:val="40"/>
          <w:lang w:val="fr-CH" w:eastAsia="fr-FR"/>
        </w:rPr>
        <w:t xml:space="preserve"> </w:t>
      </w:r>
      <w:r w:rsidR="00DB1C16" w:rsidRPr="00005030">
        <w:rPr>
          <w:rFonts w:ascii="Neue Haas Unica Pro" w:eastAsia="Times New Roman" w:hAnsi="Neue Haas Unica Pro" w:cs="Times New Roman"/>
          <w:b/>
          <w:color w:val="000000"/>
          <w:sz w:val="40"/>
          <w:szCs w:val="40"/>
          <w:lang w:val="fr-CH" w:eastAsia="fr-FR"/>
        </w:rPr>
        <w:t xml:space="preserve">À </w:t>
      </w:r>
      <w:r w:rsidR="00BF47E5">
        <w:rPr>
          <w:rFonts w:ascii="Neue Haas Unica Pro" w:eastAsia="Times New Roman" w:hAnsi="Neue Haas Unica Pro" w:cs="Times New Roman"/>
          <w:b/>
          <w:color w:val="000000"/>
          <w:sz w:val="40"/>
          <w:szCs w:val="40"/>
          <w:lang w:val="fr-CH" w:eastAsia="fr-FR"/>
        </w:rPr>
        <w:t xml:space="preserve">seulement </w:t>
      </w:r>
      <w:r w:rsidR="00DB1C16" w:rsidRPr="00005030">
        <w:rPr>
          <w:rFonts w:ascii="Neue Haas Unica Pro" w:eastAsia="Times New Roman" w:hAnsi="Neue Haas Unica Pro" w:cs="Times New Roman"/>
          <w:b/>
          <w:color w:val="000000"/>
          <w:sz w:val="40"/>
          <w:szCs w:val="40"/>
          <w:lang w:val="fr-CH" w:eastAsia="fr-FR"/>
        </w:rPr>
        <w:t>deux mètres</w:t>
      </w:r>
      <w:r w:rsidR="002276FA">
        <w:rPr>
          <w:rFonts w:ascii="Neue Haas Unica Pro" w:eastAsia="Times New Roman" w:hAnsi="Neue Haas Unica Pro" w:cs="Times New Roman"/>
          <w:b/>
          <w:color w:val="000000"/>
          <w:sz w:val="40"/>
          <w:szCs w:val="40"/>
          <w:lang w:val="fr-CH" w:eastAsia="fr-FR"/>
        </w:rPr>
        <w:t>…</w:t>
      </w:r>
    </w:p>
    <w:p w14:paraId="3D4F743C" w14:textId="77777777" w:rsidR="00005030" w:rsidRPr="009B5231" w:rsidRDefault="00DB1C16" w:rsidP="00010511">
      <w:pPr>
        <w:adjustRightInd w:val="0"/>
        <w:snapToGrid w:val="0"/>
        <w:spacing w:line="192" w:lineRule="auto"/>
        <w:rPr>
          <w:rFonts w:ascii="Leitura Display" w:eastAsia="Times New Roman" w:hAnsi="Leitura Display" w:cs="Times New Roman"/>
          <w:i/>
          <w:color w:val="000000"/>
          <w:sz w:val="200"/>
          <w:szCs w:val="200"/>
          <w:u w:val="wave"/>
          <w:lang w:val="fr-CH" w:eastAsia="fr-FR"/>
        </w:rPr>
      </w:pPr>
      <w:r w:rsidRPr="009B5231">
        <w:rPr>
          <w:rFonts w:ascii="Leitura Display" w:eastAsia="Times New Roman" w:hAnsi="Leitura Display" w:cs="Times New Roman"/>
          <w:i/>
          <w:color w:val="000000"/>
          <w:sz w:val="200"/>
          <w:szCs w:val="200"/>
          <w:u w:val="wave"/>
          <w:lang w:val="fr-CH" w:eastAsia="fr-FR"/>
        </w:rPr>
        <w:t xml:space="preserve">Concerts </w:t>
      </w:r>
    </w:p>
    <w:p w14:paraId="2C2AFE09" w14:textId="7783CF32" w:rsidR="00DB1C16" w:rsidRPr="009B5231" w:rsidRDefault="00DB5092" w:rsidP="00010511">
      <w:pPr>
        <w:adjustRightInd w:val="0"/>
        <w:snapToGrid w:val="0"/>
        <w:spacing w:line="192" w:lineRule="auto"/>
        <w:rPr>
          <w:rFonts w:ascii="Leitura Display" w:eastAsia="Times New Roman" w:hAnsi="Leitura Display" w:cs="Times New Roman"/>
          <w:i/>
          <w:color w:val="000000"/>
          <w:sz w:val="200"/>
          <w:szCs w:val="200"/>
          <w:u w:val="wave"/>
          <w:lang w:val="fr-CH" w:eastAsia="fr-FR"/>
        </w:rPr>
      </w:pPr>
      <w:r>
        <w:rPr>
          <w:rFonts w:ascii="Leitura Display" w:eastAsia="Times New Roman" w:hAnsi="Leitura Display" w:cs="Times New Roman"/>
          <w:i/>
          <w:color w:val="000000"/>
          <w:sz w:val="200"/>
          <w:szCs w:val="200"/>
          <w:u w:val="wave"/>
          <w:lang w:val="fr-CH" w:eastAsia="fr-FR"/>
        </w:rPr>
        <w:t>d</w:t>
      </w:r>
      <w:r w:rsidR="00FA1D9B">
        <w:rPr>
          <w:rFonts w:ascii="Leitura Display" w:eastAsia="Times New Roman" w:hAnsi="Leitura Display" w:cs="Times New Roman"/>
          <w:i/>
          <w:color w:val="000000"/>
          <w:sz w:val="200"/>
          <w:szCs w:val="200"/>
          <w:u w:val="wave"/>
          <w:lang w:val="fr-CH" w:eastAsia="fr-FR"/>
        </w:rPr>
        <w:t>’été</w:t>
      </w:r>
    </w:p>
    <w:p w14:paraId="086069C1" w14:textId="77777777" w:rsidR="00DB1C16" w:rsidRPr="00EA4948" w:rsidRDefault="00DB1C16" w:rsidP="00DB1C16">
      <w:pPr>
        <w:rPr>
          <w:rFonts w:ascii="Neue Haas Unica Pro" w:eastAsia="Times New Roman" w:hAnsi="Neue Haas Unica Pro" w:cs="Times New Roman"/>
          <w:color w:val="000000"/>
          <w:sz w:val="72"/>
          <w:szCs w:val="72"/>
          <w:lang w:val="fr-CH" w:eastAsia="fr-FR"/>
        </w:rPr>
      </w:pPr>
    </w:p>
    <w:p w14:paraId="75C5B35A" w14:textId="77777777" w:rsidR="000C5BC0" w:rsidRDefault="00DB1C16" w:rsidP="00DB1C16">
      <w:pPr>
        <w:rPr>
          <w:rFonts w:ascii="Leitura Display Roman" w:eastAsia="Times New Roman" w:hAnsi="Leitura Display Roman" w:cs="Times New Roman"/>
          <w:color w:val="000000"/>
          <w:sz w:val="72"/>
          <w:szCs w:val="72"/>
          <w:lang w:val="fr-CH" w:eastAsia="fr-FR"/>
        </w:rPr>
      </w:pPr>
      <w:r w:rsidRPr="00005030">
        <w:rPr>
          <w:rFonts w:ascii="Leitura Display Roman" w:eastAsia="Times New Roman" w:hAnsi="Leitura Display Roman" w:cs="Times New Roman"/>
          <w:color w:val="000000"/>
          <w:sz w:val="72"/>
          <w:szCs w:val="72"/>
          <w:lang w:val="fr-CH" w:eastAsia="fr-FR"/>
        </w:rPr>
        <w:t xml:space="preserve">Suites de </w:t>
      </w:r>
      <w:proofErr w:type="spellStart"/>
      <w:r w:rsidRPr="00005030">
        <w:rPr>
          <w:rFonts w:ascii="Leitura Display Roman" w:eastAsia="Times New Roman" w:hAnsi="Leitura Display Roman" w:cs="Times New Roman"/>
          <w:color w:val="000000"/>
          <w:sz w:val="72"/>
          <w:szCs w:val="72"/>
          <w:lang w:val="fr-CH" w:eastAsia="fr-FR"/>
        </w:rPr>
        <w:t>J.</w:t>
      </w:r>
      <w:proofErr w:type="gramStart"/>
      <w:r w:rsidRPr="00005030">
        <w:rPr>
          <w:rFonts w:ascii="Leitura Display Roman" w:eastAsia="Times New Roman" w:hAnsi="Leitura Display Roman" w:cs="Times New Roman"/>
          <w:color w:val="000000"/>
          <w:sz w:val="72"/>
          <w:szCs w:val="72"/>
          <w:lang w:val="fr-CH" w:eastAsia="fr-FR"/>
        </w:rPr>
        <w:t>S.Bach</w:t>
      </w:r>
      <w:proofErr w:type="spellEnd"/>
      <w:proofErr w:type="gramEnd"/>
      <w:r w:rsidRPr="00005030">
        <w:rPr>
          <w:rFonts w:ascii="Leitura Display Roman" w:eastAsia="Times New Roman" w:hAnsi="Leitura Display Roman" w:cs="Times New Roman"/>
          <w:color w:val="000000"/>
          <w:sz w:val="72"/>
          <w:szCs w:val="72"/>
          <w:lang w:val="fr-CH" w:eastAsia="fr-FR"/>
        </w:rPr>
        <w:t xml:space="preserve"> </w:t>
      </w:r>
    </w:p>
    <w:p w14:paraId="3C7E8446" w14:textId="77777777" w:rsidR="00DB1C16" w:rsidRPr="00005030" w:rsidRDefault="00DB1C16" w:rsidP="00DB1C16">
      <w:pPr>
        <w:rPr>
          <w:rFonts w:ascii="Leitura Display Roman" w:eastAsia="Times New Roman" w:hAnsi="Leitura Display Roman" w:cs="Times New Roman"/>
          <w:color w:val="000000"/>
          <w:sz w:val="72"/>
          <w:szCs w:val="72"/>
          <w:lang w:val="fr-CH" w:eastAsia="fr-FR"/>
        </w:rPr>
      </w:pPr>
      <w:proofErr w:type="gramStart"/>
      <w:r w:rsidRPr="00005030">
        <w:rPr>
          <w:rFonts w:ascii="Leitura Display Roman" w:eastAsia="Times New Roman" w:hAnsi="Leitura Display Roman" w:cs="Times New Roman"/>
          <w:color w:val="000000"/>
          <w:sz w:val="72"/>
          <w:szCs w:val="72"/>
          <w:lang w:val="fr-CH" w:eastAsia="fr-FR"/>
        </w:rPr>
        <w:t>pour</w:t>
      </w:r>
      <w:proofErr w:type="gramEnd"/>
      <w:r w:rsidRPr="00005030">
        <w:rPr>
          <w:rFonts w:ascii="Leitura Display Roman" w:eastAsia="Times New Roman" w:hAnsi="Leitura Display Roman" w:cs="Times New Roman"/>
          <w:color w:val="000000"/>
          <w:sz w:val="72"/>
          <w:szCs w:val="72"/>
          <w:lang w:val="fr-CH" w:eastAsia="fr-FR"/>
        </w:rPr>
        <w:t xml:space="preserve"> violoncelle seul</w:t>
      </w:r>
    </w:p>
    <w:p w14:paraId="5CA53F94" w14:textId="77777777" w:rsidR="00DB1C16" w:rsidRPr="00B47D61" w:rsidRDefault="00DB1C16" w:rsidP="00DB1C16">
      <w:pPr>
        <w:rPr>
          <w:rFonts w:ascii="Leitura Display Roman" w:eastAsia="Times New Roman" w:hAnsi="Leitura Display Roman" w:cs="Times New Roman"/>
          <w:i/>
          <w:iCs/>
          <w:color w:val="000000"/>
          <w:sz w:val="72"/>
          <w:szCs w:val="72"/>
          <w:lang w:val="fr-CH" w:eastAsia="fr-FR"/>
        </w:rPr>
      </w:pPr>
      <w:r w:rsidRPr="00005030">
        <w:rPr>
          <w:rFonts w:ascii="Leitura Display Roman" w:eastAsia="Times New Roman" w:hAnsi="Leitura Display Roman" w:cs="Times New Roman"/>
          <w:color w:val="000000"/>
          <w:sz w:val="72"/>
          <w:szCs w:val="72"/>
          <w:lang w:val="fr-CH" w:eastAsia="fr-FR"/>
        </w:rPr>
        <w:t>BWV 100</w:t>
      </w:r>
      <w:r w:rsidR="00B47D61">
        <w:rPr>
          <w:rFonts w:ascii="Leitura Display Roman" w:eastAsia="Times New Roman" w:hAnsi="Leitura Display Roman" w:cs="Times New Roman"/>
          <w:color w:val="000000"/>
          <w:sz w:val="72"/>
          <w:szCs w:val="72"/>
          <w:lang w:val="fr-CH" w:eastAsia="fr-FR"/>
        </w:rPr>
        <w:t xml:space="preserve">7 et BWV </w:t>
      </w:r>
      <w:r w:rsidR="00B47D61">
        <w:rPr>
          <w:rFonts w:ascii="Leitura Display Roman" w:eastAsia="Times New Roman" w:hAnsi="Leitura Display Roman" w:cs="Times New Roman"/>
          <w:i/>
          <w:iCs/>
          <w:color w:val="000000"/>
          <w:sz w:val="72"/>
          <w:szCs w:val="72"/>
          <w:lang w:val="fr-CH" w:eastAsia="fr-FR"/>
        </w:rPr>
        <w:t>1008</w:t>
      </w:r>
    </w:p>
    <w:p w14:paraId="4A84FBEA" w14:textId="77777777" w:rsidR="009D45D2" w:rsidRPr="009D45D2" w:rsidRDefault="009D45D2" w:rsidP="00DB1C16">
      <w:pPr>
        <w:rPr>
          <w:rFonts w:ascii="Leitura Display Roman" w:eastAsia="Times New Roman" w:hAnsi="Leitura Display Roman" w:cs="Times New Roman"/>
          <w:color w:val="000000"/>
          <w:sz w:val="56"/>
          <w:szCs w:val="56"/>
          <w:lang w:val="fr-CH" w:eastAsia="fr-FR"/>
        </w:rPr>
      </w:pPr>
    </w:p>
    <w:p w14:paraId="6AC1101B" w14:textId="77777777" w:rsidR="00DB1C16" w:rsidRPr="00C4608B" w:rsidRDefault="00C4608B" w:rsidP="00DB1C16">
      <w:pPr>
        <w:rPr>
          <w:rFonts w:ascii="Leitura Display" w:eastAsia="Times New Roman" w:hAnsi="Leitura Display" w:cs="Times New Roman"/>
          <w:i/>
          <w:color w:val="000000"/>
          <w:sz w:val="56"/>
          <w:szCs w:val="56"/>
          <w:lang w:val="fr-CH" w:eastAsia="fr-FR"/>
        </w:rPr>
      </w:pPr>
      <w:r w:rsidRPr="00C4608B">
        <w:rPr>
          <w:rFonts w:ascii="Segoe UI Symbol" w:eastAsia="Times New Roman" w:hAnsi="Segoe UI Symbol" w:cs="Segoe UI Symbol"/>
          <w:color w:val="000000"/>
          <w:sz w:val="56"/>
          <w:szCs w:val="56"/>
          <w:lang w:val="fr-CH" w:eastAsia="fr-FR"/>
        </w:rPr>
        <w:t>➻</w:t>
      </w:r>
      <w:r w:rsidR="00DB1C16" w:rsidRPr="00C4608B">
        <w:rPr>
          <w:rFonts w:ascii="Leitura Display" w:eastAsia="Times New Roman" w:hAnsi="Leitura Display" w:cs="Times New Roman"/>
          <w:i/>
          <w:color w:val="000000"/>
          <w:sz w:val="56"/>
          <w:szCs w:val="56"/>
          <w:lang w:val="fr-CH" w:eastAsia="fr-FR"/>
        </w:rPr>
        <w:t xml:space="preserve">Cristina </w:t>
      </w:r>
      <w:proofErr w:type="spellStart"/>
      <w:r w:rsidR="00DB1C16" w:rsidRPr="00C4608B">
        <w:rPr>
          <w:rFonts w:ascii="Leitura Display" w:eastAsia="Times New Roman" w:hAnsi="Leitura Display" w:cs="Times New Roman"/>
          <w:i/>
          <w:color w:val="000000"/>
          <w:sz w:val="56"/>
          <w:szCs w:val="56"/>
          <w:lang w:val="fr-CH" w:eastAsia="fr-FR"/>
        </w:rPr>
        <w:t>Bellu</w:t>
      </w:r>
      <w:proofErr w:type="spellEnd"/>
      <w:r w:rsidR="00DB1C16" w:rsidRPr="00C4608B">
        <w:rPr>
          <w:rFonts w:ascii="Leitura Display" w:eastAsia="Times New Roman" w:hAnsi="Leitura Display" w:cs="Times New Roman"/>
          <w:i/>
          <w:color w:val="000000"/>
          <w:sz w:val="56"/>
          <w:szCs w:val="56"/>
          <w:lang w:val="fr-CH" w:eastAsia="fr-FR"/>
        </w:rPr>
        <w:t>,</w:t>
      </w:r>
      <w:r w:rsidR="00C77BBD">
        <w:rPr>
          <w:rFonts w:ascii="Leitura Display" w:eastAsia="Times New Roman" w:hAnsi="Leitura Display" w:cs="Times New Roman"/>
          <w:i/>
          <w:color w:val="000000"/>
          <w:sz w:val="56"/>
          <w:szCs w:val="56"/>
          <w:lang w:val="fr-CH" w:eastAsia="fr-FR"/>
        </w:rPr>
        <w:t xml:space="preserve"> </w:t>
      </w:r>
      <w:r w:rsidR="00DB1C16" w:rsidRPr="00C77BBD">
        <w:rPr>
          <w:rFonts w:ascii="Neue Haas Unica Pro Light" w:eastAsia="Times New Roman" w:hAnsi="Neue Haas Unica Pro Light" w:cs="Times New Roman"/>
          <w:i/>
          <w:color w:val="000000"/>
          <w:sz w:val="56"/>
          <w:szCs w:val="56"/>
          <w:lang w:val="fr-CH" w:eastAsia="fr-FR"/>
        </w:rPr>
        <w:t>violoncelle</w:t>
      </w:r>
      <w:r w:rsidR="00DB1C16" w:rsidRPr="00C4608B">
        <w:rPr>
          <w:rFonts w:ascii="Cambria" w:eastAsia="Times New Roman" w:hAnsi="Cambria" w:cs="Cambria"/>
          <w:i/>
          <w:color w:val="000000"/>
          <w:sz w:val="56"/>
          <w:szCs w:val="56"/>
          <w:lang w:val="fr-CH" w:eastAsia="fr-FR"/>
        </w:rPr>
        <w:t> </w:t>
      </w:r>
    </w:p>
    <w:p w14:paraId="0B93BC52" w14:textId="77777777" w:rsidR="009D45D2" w:rsidRDefault="009D45D2" w:rsidP="00DB1C16">
      <w:pPr>
        <w:rPr>
          <w:rFonts w:ascii="Neue Haas Unica Pro" w:eastAsia="Times New Roman" w:hAnsi="Neue Haas Unica Pro" w:cs="Times New Roman"/>
          <w:color w:val="000000"/>
          <w:sz w:val="40"/>
          <w:szCs w:val="40"/>
          <w:lang w:val="fr-CH" w:eastAsia="fr-FR"/>
        </w:rPr>
      </w:pPr>
    </w:p>
    <w:p w14:paraId="3DAC4778" w14:textId="77777777" w:rsidR="00DB1C16" w:rsidRPr="007449A2" w:rsidRDefault="00DB1C16" w:rsidP="00DB1C16">
      <w:pPr>
        <w:rPr>
          <w:rFonts w:ascii="Neue Haas Unica Pro" w:eastAsia="Times New Roman" w:hAnsi="Neue Haas Unica Pro" w:cs="Times New Roman"/>
          <w:color w:val="000000"/>
          <w:sz w:val="40"/>
          <w:szCs w:val="40"/>
          <w:lang w:val="fr-CH" w:eastAsia="fr-FR"/>
        </w:rPr>
      </w:pPr>
      <w:r w:rsidRPr="007449A2">
        <w:rPr>
          <w:rFonts w:ascii="Neue Haas Unica Pro" w:eastAsia="Times New Roman" w:hAnsi="Neue Haas Unica Pro" w:cs="Times New Roman"/>
          <w:color w:val="000000"/>
          <w:sz w:val="40"/>
          <w:szCs w:val="40"/>
          <w:lang w:val="fr-CH" w:eastAsia="fr-FR"/>
        </w:rPr>
        <w:t xml:space="preserve">Du </w:t>
      </w:r>
      <w:r w:rsidR="00337C74">
        <w:rPr>
          <w:rFonts w:ascii="Neue Haas Unica Pro" w:eastAsia="Times New Roman" w:hAnsi="Neue Haas Unica Pro" w:cs="Times New Roman"/>
          <w:color w:val="000000"/>
          <w:sz w:val="40"/>
          <w:szCs w:val="40"/>
          <w:lang w:val="fr-CH" w:eastAsia="fr-FR"/>
        </w:rPr>
        <w:t xml:space="preserve">30 juillet </w:t>
      </w:r>
      <w:r w:rsidRPr="007449A2">
        <w:rPr>
          <w:rFonts w:ascii="Neue Haas Unica Pro" w:eastAsia="Times New Roman" w:hAnsi="Neue Haas Unica Pro" w:cs="Times New Roman"/>
          <w:color w:val="000000"/>
          <w:sz w:val="40"/>
          <w:szCs w:val="40"/>
          <w:lang w:val="fr-CH" w:eastAsia="fr-FR"/>
        </w:rPr>
        <w:t xml:space="preserve">au </w:t>
      </w:r>
      <w:r w:rsidR="00337C74">
        <w:rPr>
          <w:rFonts w:ascii="Neue Haas Unica Pro" w:eastAsia="Times New Roman" w:hAnsi="Neue Haas Unica Pro" w:cs="Times New Roman"/>
          <w:color w:val="000000"/>
          <w:sz w:val="40"/>
          <w:szCs w:val="40"/>
          <w:lang w:val="fr-CH" w:eastAsia="fr-FR"/>
        </w:rPr>
        <w:t xml:space="preserve">22 </w:t>
      </w:r>
      <w:r w:rsidRPr="007449A2">
        <w:rPr>
          <w:rFonts w:ascii="Neue Haas Unica Pro" w:eastAsia="Times New Roman" w:hAnsi="Neue Haas Unica Pro" w:cs="Times New Roman"/>
          <w:color w:val="000000"/>
          <w:sz w:val="40"/>
          <w:szCs w:val="40"/>
          <w:lang w:val="fr-CH" w:eastAsia="fr-FR"/>
        </w:rPr>
        <w:t>août</w:t>
      </w:r>
      <w:r w:rsidR="00C1605D">
        <w:rPr>
          <w:rFonts w:ascii="Neue Haas Unica Pro" w:eastAsia="Times New Roman" w:hAnsi="Neue Haas Unica Pro" w:cs="Times New Roman"/>
          <w:color w:val="000000"/>
          <w:sz w:val="40"/>
          <w:szCs w:val="40"/>
          <w:lang w:val="fr-CH" w:eastAsia="fr-FR"/>
        </w:rPr>
        <w:t xml:space="preserve"> 2020</w:t>
      </w:r>
      <w:r w:rsidRPr="007449A2">
        <w:rPr>
          <w:rFonts w:ascii="Neue Haas Unica Pro" w:eastAsia="Times New Roman" w:hAnsi="Neue Haas Unica Pro" w:cs="Times New Roman"/>
          <w:color w:val="000000"/>
          <w:sz w:val="40"/>
          <w:szCs w:val="40"/>
          <w:lang w:val="fr-CH" w:eastAsia="fr-FR"/>
        </w:rPr>
        <w:t> </w:t>
      </w:r>
    </w:p>
    <w:p w14:paraId="153E8A7B" w14:textId="77777777" w:rsidR="00DB1C16" w:rsidRPr="006D5B22" w:rsidRDefault="00337C74" w:rsidP="00DB1C16">
      <w:pPr>
        <w:rPr>
          <w:rFonts w:ascii="Leitura Display" w:eastAsia="Times New Roman" w:hAnsi="Leitura Display" w:cs="Times New Roman"/>
          <w:i/>
          <w:color w:val="000000"/>
          <w:sz w:val="40"/>
          <w:szCs w:val="40"/>
          <w:lang w:val="fr-CH" w:eastAsia="fr-FR"/>
        </w:rPr>
      </w:pPr>
      <w:r>
        <w:rPr>
          <w:rFonts w:ascii="Leitura Display" w:eastAsia="Times New Roman" w:hAnsi="Leitura Display" w:cs="Times New Roman"/>
          <w:i/>
          <w:color w:val="000000"/>
          <w:sz w:val="40"/>
          <w:szCs w:val="40"/>
          <w:lang w:val="fr-CH" w:eastAsia="fr-FR"/>
        </w:rPr>
        <w:t>20h00</w:t>
      </w:r>
    </w:p>
    <w:p w14:paraId="1B5359E4" w14:textId="77777777" w:rsidR="00DB1C16" w:rsidRPr="007449A2" w:rsidRDefault="00DB1C16" w:rsidP="00DB1C16">
      <w:pPr>
        <w:rPr>
          <w:rFonts w:ascii="Neue Haas Unica Pro" w:eastAsia="Times New Roman" w:hAnsi="Neue Haas Unica Pro" w:cs="Times New Roman"/>
          <w:color w:val="000000"/>
          <w:sz w:val="40"/>
          <w:szCs w:val="40"/>
          <w:lang w:val="fr-CH" w:eastAsia="fr-FR"/>
        </w:rPr>
      </w:pPr>
    </w:p>
    <w:p w14:paraId="67AC450F" w14:textId="77777777" w:rsidR="009F3FCC" w:rsidRPr="00A37CAC" w:rsidRDefault="00DB1C16" w:rsidP="00DB1C16">
      <w:pPr>
        <w:rPr>
          <w:rFonts w:ascii="Neue Haas Unica Pro Light" w:eastAsia="Times New Roman" w:hAnsi="Neue Haas Unica Pro Light" w:cs="Times New Roman"/>
          <w:i/>
          <w:color w:val="000000"/>
          <w:sz w:val="40"/>
          <w:szCs w:val="40"/>
          <w:lang w:val="fr-CH" w:eastAsia="fr-FR"/>
        </w:rPr>
      </w:pPr>
      <w:r w:rsidRPr="006D5B22">
        <w:rPr>
          <w:rFonts w:ascii="Neue Haas Unica Pro Light" w:eastAsia="Times New Roman" w:hAnsi="Neue Haas Unica Pro Light" w:cs="Times New Roman"/>
          <w:i/>
          <w:color w:val="000000"/>
          <w:sz w:val="40"/>
          <w:szCs w:val="40"/>
          <w:lang w:val="fr-CH" w:eastAsia="fr-FR"/>
        </w:rPr>
        <w:t>Collecte à la sortie</w:t>
      </w:r>
      <w:r w:rsidR="00845EC3">
        <w:rPr>
          <w:rFonts w:ascii="Neue Haas Unica Pro Light" w:eastAsia="Times New Roman" w:hAnsi="Neue Haas Unica Pro Light" w:cs="Times New Roman"/>
          <w:i/>
          <w:color w:val="000000"/>
          <w:sz w:val="40"/>
          <w:szCs w:val="40"/>
          <w:lang w:val="fr-CH" w:eastAsia="fr-FR"/>
        </w:rPr>
        <w:t>. Réservation</w:t>
      </w:r>
      <w:r w:rsidR="00C24077">
        <w:rPr>
          <w:rFonts w:ascii="Neue Haas Unica Pro Light" w:eastAsia="Times New Roman" w:hAnsi="Neue Haas Unica Pro Light" w:cs="Times New Roman"/>
          <w:i/>
          <w:color w:val="000000"/>
          <w:sz w:val="40"/>
          <w:szCs w:val="40"/>
          <w:lang w:val="fr-CH" w:eastAsia="fr-FR"/>
        </w:rPr>
        <w:t>s</w:t>
      </w:r>
      <w:r w:rsidR="00845EC3">
        <w:rPr>
          <w:rFonts w:ascii="Neue Haas Unica Pro Light" w:eastAsia="Times New Roman" w:hAnsi="Neue Haas Unica Pro Light" w:cs="Times New Roman"/>
          <w:i/>
          <w:color w:val="000000"/>
          <w:sz w:val="40"/>
          <w:szCs w:val="40"/>
          <w:lang w:val="fr-CH" w:eastAsia="fr-FR"/>
        </w:rPr>
        <w:t xml:space="preserve"> et renseignements au 078 862 30 74 </w:t>
      </w:r>
    </w:p>
    <w:sectPr w:rsidR="009F3FCC" w:rsidRPr="00A37CAC" w:rsidSect="00DB1C16">
      <w:headerReference w:type="default" r:id="rId6"/>
      <w:footerReference w:type="default" r:id="rId7"/>
      <w:pgSz w:w="11900" w:h="16840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0AF5E7" w14:textId="77777777" w:rsidR="002F7FCC" w:rsidRDefault="002F7FCC" w:rsidP="00DB1C16">
      <w:r>
        <w:separator/>
      </w:r>
    </w:p>
  </w:endnote>
  <w:endnote w:type="continuationSeparator" w:id="0">
    <w:p w14:paraId="3360AECA" w14:textId="77777777" w:rsidR="002F7FCC" w:rsidRDefault="002F7FCC" w:rsidP="00DB1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Neue Haas Unica Pro">
    <w:altName w:val="Calibri"/>
    <w:panose1 w:val="020B0604020202020204"/>
    <w:charset w:val="4D"/>
    <w:family w:val="swiss"/>
    <w:notTrueType/>
    <w:pitch w:val="variable"/>
    <w:sig w:usb0="A0000027" w:usb1="00000003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eitura Display">
    <w:altName w:val="Calibri"/>
    <w:panose1 w:val="020B0604020202020204"/>
    <w:charset w:val="4D"/>
    <w:family w:val="auto"/>
    <w:notTrueType/>
    <w:pitch w:val="variable"/>
    <w:sig w:usb0="A00000AF" w:usb1="5000205B" w:usb2="00000000" w:usb3="00000000" w:csb0="0000009B" w:csb1="00000000"/>
  </w:font>
  <w:font w:name="Leitura Display Roman">
    <w:altName w:val="Calibri"/>
    <w:panose1 w:val="020B0604020202020204"/>
    <w:charset w:val="4D"/>
    <w:family w:val="auto"/>
    <w:notTrueType/>
    <w:pitch w:val="variable"/>
    <w:sig w:usb0="A00000AF" w:usb1="5000205B" w:usb2="00000000" w:usb3="00000000" w:csb0="0000009B" w:csb1="00000000"/>
  </w:font>
  <w:font w:name="Neue Haas Unica Pro Light">
    <w:altName w:val="Calibri"/>
    <w:panose1 w:val="020B0604020202020204"/>
    <w:charset w:val="4D"/>
    <w:family w:val="swiss"/>
    <w:notTrueType/>
    <w:pitch w:val="variable"/>
    <w:sig w:usb0="A0000027" w:usb1="00000003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883F3F" w14:textId="77777777" w:rsidR="00A37CAC" w:rsidRPr="008C0F3D" w:rsidRDefault="00A37CAC" w:rsidP="00A37CAC">
    <w:pPr>
      <w:rPr>
        <w:rFonts w:ascii="Neue Haas Unica Pro" w:eastAsia="Times New Roman" w:hAnsi="Neue Haas Unica Pro" w:cs="Times New Roman"/>
        <w:color w:val="000000"/>
        <w:lang w:val="fr-CH" w:eastAsia="fr-FR"/>
      </w:rPr>
    </w:pPr>
    <w:proofErr w:type="spellStart"/>
    <w:r w:rsidRPr="008C0F3D">
      <w:rPr>
        <w:rFonts w:ascii="Neue Haas Unica Pro" w:eastAsia="Times New Roman" w:hAnsi="Neue Haas Unica Pro" w:cs="Times New Roman"/>
        <w:color w:val="000000"/>
        <w:lang w:val="fr-CH" w:eastAsia="fr-FR"/>
      </w:rPr>
      <w:t>Ecole</w:t>
    </w:r>
    <w:proofErr w:type="spellEnd"/>
    <w:r w:rsidRPr="008C0F3D">
      <w:rPr>
        <w:rFonts w:ascii="Neue Haas Unica Pro" w:eastAsia="Times New Roman" w:hAnsi="Neue Haas Unica Pro" w:cs="Times New Roman"/>
        <w:color w:val="000000"/>
        <w:lang w:val="fr-CH" w:eastAsia="fr-FR"/>
      </w:rPr>
      <w:t xml:space="preserve"> de musique </w:t>
    </w:r>
    <w:proofErr w:type="spellStart"/>
    <w:r w:rsidRPr="008C0F3D">
      <w:rPr>
        <w:rFonts w:ascii="Neue Haas Unica Pro" w:eastAsia="Times New Roman" w:hAnsi="Neue Haas Unica Pro" w:cs="Times New Roman"/>
        <w:color w:val="000000"/>
        <w:lang w:val="fr-CH" w:eastAsia="fr-FR"/>
      </w:rPr>
      <w:t>atempy</w:t>
    </w:r>
    <w:proofErr w:type="spellEnd"/>
    <w:r>
      <w:rPr>
        <w:rFonts w:ascii="Neue Haas Unica Pro" w:eastAsia="Times New Roman" w:hAnsi="Neue Haas Unica Pro" w:cs="Times New Roman"/>
        <w:color w:val="000000"/>
        <w:lang w:val="fr-CH" w:eastAsia="fr-FR"/>
      </w:rPr>
      <w:t xml:space="preserve"> / </w:t>
    </w:r>
    <w:r w:rsidRPr="008C0F3D">
      <w:rPr>
        <w:rFonts w:ascii="Neue Haas Unica Pro" w:eastAsia="Times New Roman" w:hAnsi="Neue Haas Unica Pro" w:cs="Times New Roman"/>
        <w:color w:val="000000"/>
        <w:lang w:val="fr-CH" w:eastAsia="fr-FR"/>
      </w:rPr>
      <w:t>Av. de Grandson 48</w:t>
    </w:r>
    <w:r>
      <w:rPr>
        <w:rFonts w:ascii="Neue Haas Unica Pro" w:eastAsia="Times New Roman" w:hAnsi="Neue Haas Unica Pro" w:cs="Times New Roman"/>
        <w:color w:val="000000"/>
        <w:lang w:val="fr-CH" w:eastAsia="fr-FR"/>
      </w:rPr>
      <w:t xml:space="preserve"> / </w:t>
    </w:r>
    <w:r w:rsidRPr="008C0F3D">
      <w:rPr>
        <w:rFonts w:ascii="Neue Haas Unica Pro" w:eastAsia="Times New Roman" w:hAnsi="Neue Haas Unica Pro" w:cs="Times New Roman"/>
        <w:color w:val="000000"/>
        <w:lang w:val="fr-CH" w:eastAsia="fr-FR"/>
      </w:rPr>
      <w:t>1400 Yverdon </w:t>
    </w:r>
  </w:p>
  <w:p w14:paraId="5DEF2808" w14:textId="77777777" w:rsidR="00A37CAC" w:rsidRPr="00A37CAC" w:rsidRDefault="00A37CAC">
    <w:pPr>
      <w:pStyle w:val="Footer"/>
      <w:rPr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A56314" w14:textId="77777777" w:rsidR="002F7FCC" w:rsidRDefault="002F7FCC" w:rsidP="00DB1C16">
      <w:r>
        <w:separator/>
      </w:r>
    </w:p>
  </w:footnote>
  <w:footnote w:type="continuationSeparator" w:id="0">
    <w:p w14:paraId="71DEB3D5" w14:textId="77777777" w:rsidR="002F7FCC" w:rsidRDefault="002F7FCC" w:rsidP="00DB1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BD8A63" w14:textId="77777777" w:rsidR="007D4D2E" w:rsidRDefault="007D4D2E">
    <w:pPr>
      <w:pStyle w:val="Header"/>
    </w:pPr>
    <w:r w:rsidRPr="000544DF">
      <w:rPr>
        <w:noProof/>
      </w:rPr>
      <w:drawing>
        <wp:inline distT="0" distB="0" distL="0" distR="0" wp14:anchorId="7538A0D2" wp14:editId="187E8982">
          <wp:extent cx="2576195" cy="747395"/>
          <wp:effectExtent l="0" t="0" r="1905" b="1905"/>
          <wp:docPr id="8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6195" cy="747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3"/>
  <w:displayBackgroundShap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7E5"/>
    <w:rsid w:val="00005030"/>
    <w:rsid w:val="00010511"/>
    <w:rsid w:val="000C5BC0"/>
    <w:rsid w:val="001F3A2D"/>
    <w:rsid w:val="002276FA"/>
    <w:rsid w:val="002C7792"/>
    <w:rsid w:val="002F7FCC"/>
    <w:rsid w:val="00337C74"/>
    <w:rsid w:val="0040388C"/>
    <w:rsid w:val="00431428"/>
    <w:rsid w:val="005911AC"/>
    <w:rsid w:val="00601128"/>
    <w:rsid w:val="006D5B22"/>
    <w:rsid w:val="007449A2"/>
    <w:rsid w:val="007D4D2E"/>
    <w:rsid w:val="00845EC3"/>
    <w:rsid w:val="008933A6"/>
    <w:rsid w:val="008C0F3D"/>
    <w:rsid w:val="009A0C95"/>
    <w:rsid w:val="009B5231"/>
    <w:rsid w:val="009D45D2"/>
    <w:rsid w:val="009F3FCC"/>
    <w:rsid w:val="00A37CAC"/>
    <w:rsid w:val="00AE147E"/>
    <w:rsid w:val="00AF6202"/>
    <w:rsid w:val="00B022B8"/>
    <w:rsid w:val="00B47D61"/>
    <w:rsid w:val="00BF47E5"/>
    <w:rsid w:val="00C1605D"/>
    <w:rsid w:val="00C24077"/>
    <w:rsid w:val="00C4608B"/>
    <w:rsid w:val="00C77BBD"/>
    <w:rsid w:val="00DB1C16"/>
    <w:rsid w:val="00DB5092"/>
    <w:rsid w:val="00E41949"/>
    <w:rsid w:val="00EA4948"/>
    <w:rsid w:val="00FA1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D1738B"/>
  <w14:defaultImageDpi w14:val="32767"/>
  <w15:chartTrackingRefBased/>
  <w15:docId w15:val="{81CD0482-84D3-AC45-8452-39965493F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1C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C1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B1C1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1C16"/>
  </w:style>
  <w:style w:type="paragraph" w:styleId="Footer">
    <w:name w:val="footer"/>
    <w:basedOn w:val="Normal"/>
    <w:link w:val="FooterChar"/>
    <w:uiPriority w:val="99"/>
    <w:unhideWhenUsed/>
    <w:rsid w:val="00DB1C1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1C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48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3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0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6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bellu/Downloads/archive-13/Canevas%20prog%20Atempy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Canevas prog Atempy.dotx</Template>
  <TotalTime>4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Oxyde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Cristina Bellu</cp:lastModifiedBy>
  <cp:revision>7</cp:revision>
  <cp:lastPrinted>2020-06-15T15:28:00Z</cp:lastPrinted>
  <dcterms:created xsi:type="dcterms:W3CDTF">2020-07-01T16:46:00Z</dcterms:created>
  <dcterms:modified xsi:type="dcterms:W3CDTF">2020-07-19T10:00:00Z</dcterms:modified>
</cp:coreProperties>
</file>